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/>
  <w:body>
    <w:p w:rsidR="00630C21" w:rsidRPr="00630C21" w:rsidRDefault="00630C21" w:rsidP="00630C21">
      <w:pPr>
        <w:ind w:left="1" w:firstLine="1"/>
        <w:jc w:val="center"/>
        <w:rPr>
          <w:rFonts w:ascii="Arial" w:hAnsi="Arial"/>
          <w:sz w:val="32"/>
        </w:rPr>
      </w:pPr>
      <w:r w:rsidRPr="00630C21">
        <w:rPr>
          <w:rFonts w:ascii="Arial" w:hAnsi="Arial"/>
          <w:sz w:val="32"/>
        </w:rPr>
        <w:t>(School Name)</w:t>
      </w:r>
    </w:p>
    <w:p w:rsidR="00A945A3" w:rsidRDefault="00630C21" w:rsidP="00630C21">
      <w:pPr>
        <w:ind w:left="1" w:firstLine="1"/>
        <w:jc w:val="center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sz w:val="16"/>
        </w:rPr>
        <w:t xml:space="preserve">                        </w:t>
      </w:r>
    </w:p>
    <w:p w:rsidR="00A945A3" w:rsidRDefault="00A945A3" w:rsidP="00A945A3">
      <w:pPr>
        <w:pStyle w:val="Heading2"/>
        <w:jc w:val="center"/>
      </w:pPr>
      <w:bookmarkStart w:id="0" w:name="_Toc391455802"/>
      <w:bookmarkStart w:id="1" w:name="_Toc391456661"/>
      <w:bookmarkStart w:id="2" w:name="_Toc391458789"/>
      <w:bookmarkStart w:id="3" w:name="_Toc391462220"/>
      <w:bookmarkStart w:id="4" w:name="_Toc391970284"/>
      <w:bookmarkStart w:id="5" w:name="_Toc396385053"/>
      <w:bookmarkStart w:id="6" w:name="_Toc396397571"/>
      <w:r w:rsidRPr="004A67E5">
        <w:rPr>
          <w:sz w:val="24"/>
        </w:rPr>
        <w:t>CHEMICAL INVENTORY</w:t>
      </w:r>
      <w:bookmarkEnd w:id="0"/>
      <w:bookmarkEnd w:id="1"/>
      <w:bookmarkEnd w:id="2"/>
      <w:bookmarkEnd w:id="3"/>
      <w:bookmarkEnd w:id="4"/>
      <w:bookmarkEnd w:id="5"/>
      <w:bookmarkEnd w:id="6"/>
      <w:r w:rsidR="00630C21" w:rsidRPr="004A67E5">
        <w:rPr>
          <w:sz w:val="24"/>
        </w:rPr>
        <w:t xml:space="preserve"> AND STORAGE</w:t>
      </w:r>
    </w:p>
    <w:p w:rsidR="00A945A3" w:rsidRDefault="00A945A3" w:rsidP="00A945A3">
      <w:pPr>
        <w:pStyle w:val="Header"/>
        <w:tabs>
          <w:tab w:val="clear" w:pos="4320"/>
          <w:tab w:val="clear" w:pos="8640"/>
        </w:tabs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1520"/>
        <w:gridCol w:w="2107"/>
        <w:gridCol w:w="2038"/>
        <w:gridCol w:w="2283"/>
        <w:gridCol w:w="2122"/>
        <w:gridCol w:w="2340"/>
      </w:tblGrid>
      <w:tr w:rsidR="00702D2C" w:rsidTr="00702D2C">
        <w:trPr>
          <w:trHeight w:val="468"/>
        </w:trPr>
        <w:tc>
          <w:tcPr>
            <w:tcW w:w="2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center"/>
          </w:tcPr>
          <w:p w:rsidR="00AC61D1" w:rsidRPr="00D05A10" w:rsidRDefault="00AC61D1" w:rsidP="00AC61D1">
            <w:pPr>
              <w:jc w:val="center"/>
              <w:rPr>
                <w:rStyle w:val="Strong"/>
                <w:rFonts w:ascii="Arial" w:hAnsi="Arial" w:cs="Arial"/>
              </w:rPr>
            </w:pPr>
            <w:bookmarkStart w:id="7" w:name="_Toc362592191"/>
            <w:bookmarkStart w:id="8" w:name="_Toc391281403"/>
            <w:bookmarkStart w:id="9" w:name="_Toc391281533"/>
            <w:bookmarkStart w:id="10" w:name="_Toc391281566"/>
            <w:bookmarkStart w:id="11" w:name="_Toc391451286"/>
            <w:bookmarkStart w:id="12" w:name="_Toc391453624"/>
            <w:bookmarkStart w:id="13" w:name="_Toc391454164"/>
            <w:bookmarkStart w:id="14" w:name="_Toc391455803"/>
            <w:r w:rsidRPr="00D05A10">
              <w:rPr>
                <w:rStyle w:val="Strong"/>
                <w:rFonts w:ascii="Arial" w:hAnsi="Arial" w:cs="Arial"/>
              </w:rPr>
              <w:t>CHEMICAL NAME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520" w:type="dxa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AC61D1" w:rsidRDefault="00AC61D1" w:rsidP="004A56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PURCHASED</w:t>
            </w:r>
          </w:p>
        </w:tc>
        <w:tc>
          <w:tcPr>
            <w:tcW w:w="2107" w:type="dxa"/>
            <w:tcBorders>
              <w:bottom w:val="nil"/>
            </w:tcBorders>
            <w:shd w:val="clear" w:color="auto" w:fill="000000"/>
            <w:vAlign w:val="center"/>
          </w:tcPr>
          <w:p w:rsidR="00AC61D1" w:rsidRDefault="00AC61D1" w:rsidP="004A56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INTENDED USE</w:t>
            </w:r>
          </w:p>
        </w:tc>
        <w:tc>
          <w:tcPr>
            <w:tcW w:w="2038" w:type="dxa"/>
            <w:tcBorders>
              <w:bottom w:val="nil"/>
            </w:tcBorders>
            <w:shd w:val="clear" w:color="auto" w:fill="000000"/>
            <w:vAlign w:val="center"/>
          </w:tcPr>
          <w:p w:rsidR="00AC61D1" w:rsidRDefault="00702D2C" w:rsidP="00702D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STORAGE LOCATION</w:t>
            </w:r>
          </w:p>
        </w:tc>
        <w:tc>
          <w:tcPr>
            <w:tcW w:w="2283" w:type="dxa"/>
            <w:tcBorders>
              <w:bottom w:val="nil"/>
            </w:tcBorders>
            <w:shd w:val="clear" w:color="auto" w:fill="000000"/>
            <w:vAlign w:val="center"/>
          </w:tcPr>
          <w:p w:rsidR="00AC61D1" w:rsidRDefault="00AC61D1" w:rsidP="004A56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STORAGE PRECAUTIONS</w:t>
            </w:r>
          </w:p>
        </w:tc>
        <w:tc>
          <w:tcPr>
            <w:tcW w:w="2122" w:type="dxa"/>
            <w:tcBorders>
              <w:bottom w:val="nil"/>
              <w:right w:val="nil"/>
            </w:tcBorders>
            <w:shd w:val="clear" w:color="auto" w:fill="000000"/>
            <w:vAlign w:val="center"/>
          </w:tcPr>
          <w:p w:rsidR="00AC61D1" w:rsidRDefault="00AC61D1" w:rsidP="004A56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HANDLING PRECAUTIONS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center"/>
          </w:tcPr>
          <w:p w:rsidR="00AC61D1" w:rsidRDefault="00AC61D1" w:rsidP="004A56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DISPOSAL PRECAUTIONS</w:t>
            </w:r>
          </w:p>
        </w:tc>
      </w:tr>
      <w:tr w:rsidR="00702D2C" w:rsidTr="00702D2C">
        <w:trPr>
          <w:trHeight w:val="638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</w:tr>
      <w:tr w:rsidR="00702D2C" w:rsidTr="00702D2C">
        <w:trPr>
          <w:trHeight w:val="638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</w:tr>
      <w:tr w:rsidR="00702D2C" w:rsidTr="00702D2C">
        <w:trPr>
          <w:trHeight w:val="638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</w:tr>
      <w:tr w:rsidR="00702D2C" w:rsidTr="00702D2C">
        <w:trPr>
          <w:trHeight w:val="638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</w:tr>
      <w:tr w:rsidR="00702D2C" w:rsidTr="00702D2C">
        <w:trPr>
          <w:trHeight w:val="638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</w:tr>
      <w:tr w:rsidR="00702D2C" w:rsidTr="00702D2C">
        <w:trPr>
          <w:trHeight w:val="638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</w:tr>
      <w:tr w:rsidR="00702D2C" w:rsidTr="00702D2C">
        <w:trPr>
          <w:trHeight w:val="638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</w:tr>
      <w:tr w:rsidR="00702D2C" w:rsidTr="00702D2C">
        <w:trPr>
          <w:trHeight w:val="638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1D1" w:rsidRDefault="00AC61D1" w:rsidP="004A5678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702D2C" w:rsidRDefault="00702D2C" w:rsidP="00A945A3">
      <w:pPr>
        <w:rPr>
          <w:rFonts w:ascii="Arial" w:hAnsi="Arial"/>
          <w:b/>
          <w:sz w:val="22"/>
        </w:rPr>
      </w:pPr>
    </w:p>
    <w:p w:rsidR="00A945A3" w:rsidRPr="00702D2C" w:rsidRDefault="00A945A3" w:rsidP="00A945A3">
      <w:pPr>
        <w:rPr>
          <w:rFonts w:ascii="Arial" w:hAnsi="Arial"/>
          <w:sz w:val="22"/>
        </w:rPr>
      </w:pPr>
      <w:r w:rsidRPr="00702D2C">
        <w:rPr>
          <w:rFonts w:ascii="Arial" w:hAnsi="Arial"/>
          <w:b/>
          <w:sz w:val="22"/>
        </w:rPr>
        <w:t>NOTE:</w:t>
      </w:r>
      <w:r w:rsidRPr="00702D2C">
        <w:rPr>
          <w:rFonts w:ascii="Arial" w:hAnsi="Arial"/>
          <w:b/>
          <w:sz w:val="22"/>
        </w:rPr>
        <w:tab/>
      </w:r>
      <w:r w:rsidRPr="00702D2C">
        <w:rPr>
          <w:rFonts w:ascii="Arial" w:hAnsi="Arial"/>
          <w:sz w:val="22"/>
        </w:rPr>
        <w:t>The chemical inventory should be checked at least once each year.</w:t>
      </w:r>
      <w:r w:rsidR="00702D2C" w:rsidRPr="00702D2C">
        <w:rPr>
          <w:rFonts w:ascii="Arial" w:hAnsi="Arial"/>
          <w:sz w:val="22"/>
        </w:rPr>
        <w:t xml:space="preserve"> Include chemicals for use by custodians and science teachers.</w:t>
      </w:r>
    </w:p>
    <w:p w:rsidR="00A945A3" w:rsidRDefault="00A945A3" w:rsidP="00A945A3">
      <w:pPr>
        <w:rPr>
          <w:rFonts w:ascii="Arial" w:hAnsi="Arial"/>
        </w:rPr>
      </w:pPr>
    </w:p>
    <w:p w:rsidR="00A945A3" w:rsidRDefault="00A945A3" w:rsidP="00A945A3">
      <w:pPr>
        <w:rPr>
          <w:rFonts w:ascii="Arial" w:hAnsi="Arial"/>
        </w:rPr>
      </w:pPr>
    </w:p>
    <w:p w:rsidR="00A945A3" w:rsidRDefault="00A945A3" w:rsidP="00A945A3">
      <w:pPr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_______________________________________________</w:t>
      </w:r>
    </w:p>
    <w:p w:rsidR="00A945A3" w:rsidRDefault="00A945A3" w:rsidP="00A945A3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</w:t>
      </w:r>
      <w:bookmarkStart w:id="15" w:name="_GoBack"/>
      <w:bookmarkEnd w:id="15"/>
      <w:r>
        <w:rPr>
          <w:rFonts w:ascii="Arial" w:hAnsi="Arial"/>
        </w:rPr>
        <w:t xml:space="preserve">                                                             </w:t>
      </w:r>
      <w:r w:rsidR="00702D2C">
        <w:rPr>
          <w:rFonts w:ascii="Arial" w:hAnsi="Arial"/>
        </w:rPr>
        <w:tab/>
      </w:r>
      <w:r w:rsidR="00702D2C">
        <w:rPr>
          <w:rFonts w:ascii="Arial" w:hAnsi="Arial"/>
        </w:rPr>
        <w:tab/>
      </w:r>
      <w:r>
        <w:rPr>
          <w:rFonts w:ascii="Arial" w:hAnsi="Arial"/>
        </w:rPr>
        <w:t>Signature of person completing inventory</w:t>
      </w:r>
    </w:p>
    <w:p w:rsidR="00A945A3" w:rsidRDefault="00A945A3" w:rsidP="00A945A3">
      <w:pPr>
        <w:jc w:val="center"/>
        <w:rPr>
          <w:rFonts w:ascii="Arial" w:hAnsi="Arial"/>
        </w:rPr>
      </w:pPr>
    </w:p>
    <w:p w:rsidR="00A945A3" w:rsidRDefault="00A945A3" w:rsidP="00A945A3">
      <w:pPr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_______________________________________________</w:t>
      </w:r>
    </w:p>
    <w:p w:rsidR="0046543D" w:rsidRPr="00EA6839" w:rsidRDefault="00A945A3" w:rsidP="00EA6839">
      <w:pPr>
        <w:pStyle w:val="Header"/>
        <w:tabs>
          <w:tab w:val="clear" w:pos="4320"/>
          <w:tab w:val="clear" w:pos="8640"/>
        </w:tabs>
        <w:ind w:left="3600" w:firstLine="720"/>
        <w:jc w:val="center"/>
      </w:pPr>
      <w:r>
        <w:t xml:space="preserve">             </w:t>
      </w:r>
      <w:r w:rsidR="00702D2C">
        <w:tab/>
      </w:r>
      <w:r w:rsidR="00702D2C">
        <w:tab/>
      </w:r>
      <w:r w:rsidR="00702D2C">
        <w:tab/>
      </w:r>
      <w:r w:rsidR="00702D2C">
        <w:tab/>
      </w:r>
      <w:r w:rsidR="00702D2C">
        <w:tab/>
      </w:r>
      <w:r>
        <w:rPr>
          <w:rFonts w:ascii="Arial" w:hAnsi="Arial"/>
        </w:rPr>
        <w:t>Date of Inventory</w:t>
      </w:r>
    </w:p>
    <w:sectPr w:rsidR="0046543D" w:rsidRPr="00EA6839" w:rsidSect="00EA6839">
      <w:headerReference w:type="default" r:id="rId8"/>
      <w:footerReference w:type="default" r:id="rId9"/>
      <w:pgSz w:w="15840" w:h="12240" w:orient="landscape"/>
      <w:pgMar w:top="1440" w:right="720" w:bottom="1440" w:left="810" w:header="720" w:footer="14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54" w:rsidRDefault="00BD3654">
      <w:r>
        <w:separator/>
      </w:r>
    </w:p>
  </w:endnote>
  <w:endnote w:type="continuationSeparator" w:id="0">
    <w:p w:rsidR="00BD3654" w:rsidRDefault="00BD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34" w:rsidRDefault="00E565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54" w:rsidRDefault="00BD3654">
      <w:r>
        <w:separator/>
      </w:r>
    </w:p>
  </w:footnote>
  <w:footnote w:type="continuationSeparator" w:id="0">
    <w:p w:rsidR="00BD3654" w:rsidRDefault="00BD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34" w:rsidRDefault="00E565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7A9"/>
    <w:multiLevelType w:val="hybridMultilevel"/>
    <w:tmpl w:val="F6A4870E"/>
    <w:lvl w:ilvl="0" w:tplc="53F2F54C">
      <w:start w:val="19"/>
      <w:numFmt w:val="bullet"/>
      <w:lvlText w:val="-"/>
      <w:lvlJc w:val="left"/>
      <w:pPr>
        <w:ind w:left="49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78" w:hanging="360"/>
      </w:pPr>
      <w:rPr>
        <w:rFonts w:ascii="Wingdings" w:hAnsi="Wingdings" w:hint="default"/>
      </w:rPr>
    </w:lvl>
  </w:abstractNum>
  <w:abstractNum w:abstractNumId="1">
    <w:nsid w:val="02CF779F"/>
    <w:multiLevelType w:val="hybridMultilevel"/>
    <w:tmpl w:val="B54CA9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38F2FFA"/>
    <w:multiLevelType w:val="hybridMultilevel"/>
    <w:tmpl w:val="75B6446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F3AC1"/>
    <w:multiLevelType w:val="hybridMultilevel"/>
    <w:tmpl w:val="7D5E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48A"/>
    <w:multiLevelType w:val="hybridMultilevel"/>
    <w:tmpl w:val="E788C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A7819"/>
    <w:multiLevelType w:val="hybridMultilevel"/>
    <w:tmpl w:val="5046F3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0D9D77BF"/>
    <w:multiLevelType w:val="hybridMultilevel"/>
    <w:tmpl w:val="A2DA2050"/>
    <w:lvl w:ilvl="0" w:tplc="53F2F54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7">
    <w:nsid w:val="12D47618"/>
    <w:multiLevelType w:val="hybridMultilevel"/>
    <w:tmpl w:val="3B627F62"/>
    <w:lvl w:ilvl="0" w:tplc="B8B8F666"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eastAsia="Times New Roman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14EB3228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9">
    <w:nsid w:val="21E76483"/>
    <w:multiLevelType w:val="hybridMultilevel"/>
    <w:tmpl w:val="689C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6171B"/>
    <w:multiLevelType w:val="hybridMultilevel"/>
    <w:tmpl w:val="3D24046E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757C2"/>
    <w:multiLevelType w:val="hybridMultilevel"/>
    <w:tmpl w:val="7998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44F63"/>
    <w:multiLevelType w:val="hybridMultilevel"/>
    <w:tmpl w:val="B8AC19EC"/>
    <w:lvl w:ilvl="0" w:tplc="53F2F54C">
      <w:start w:val="19"/>
      <w:numFmt w:val="bullet"/>
      <w:lvlText w:val="-"/>
      <w:lvlJc w:val="left"/>
      <w:pPr>
        <w:tabs>
          <w:tab w:val="num" w:pos="460"/>
        </w:tabs>
        <w:ind w:left="388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13">
    <w:nsid w:val="304B5E7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E23C3"/>
    <w:multiLevelType w:val="hybridMultilevel"/>
    <w:tmpl w:val="7380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346FC"/>
    <w:multiLevelType w:val="hybridMultilevel"/>
    <w:tmpl w:val="0BBA1EA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63D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72DF9"/>
    <w:multiLevelType w:val="hybridMultilevel"/>
    <w:tmpl w:val="C7AA3AF0"/>
    <w:lvl w:ilvl="0" w:tplc="53F2F54C">
      <w:start w:val="19"/>
      <w:numFmt w:val="bullet"/>
      <w:lvlText w:val="-"/>
      <w:lvlJc w:val="left"/>
      <w:pPr>
        <w:tabs>
          <w:tab w:val="num" w:pos="3384"/>
        </w:tabs>
        <w:ind w:left="331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>
    <w:nsid w:val="39D567F7"/>
    <w:multiLevelType w:val="hybridMultilevel"/>
    <w:tmpl w:val="5AE8D75C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2379E"/>
    <w:multiLevelType w:val="hybridMultilevel"/>
    <w:tmpl w:val="E3921470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1792D"/>
    <w:multiLevelType w:val="hybridMultilevel"/>
    <w:tmpl w:val="EAAC8A90"/>
    <w:lvl w:ilvl="0" w:tplc="C88EA9B8">
      <w:start w:val="19"/>
      <w:numFmt w:val="bullet"/>
      <w:lvlText w:val="-"/>
      <w:lvlJc w:val="left"/>
      <w:pPr>
        <w:ind w:left="862" w:firstLine="1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1">
    <w:nsid w:val="457C57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2B1299"/>
    <w:multiLevelType w:val="hybridMultilevel"/>
    <w:tmpl w:val="6D7818B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479B5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2B533D"/>
    <w:multiLevelType w:val="hybridMultilevel"/>
    <w:tmpl w:val="A2DA2050"/>
    <w:lvl w:ilvl="0" w:tplc="2A7AE9FC">
      <w:start w:val="19"/>
      <w:numFmt w:val="bullet"/>
      <w:lvlText w:val="-"/>
      <w:lvlJc w:val="left"/>
      <w:pPr>
        <w:tabs>
          <w:tab w:val="num" w:pos="4035"/>
        </w:tabs>
        <w:ind w:left="3963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25">
    <w:nsid w:val="4A3636FA"/>
    <w:multiLevelType w:val="hybridMultilevel"/>
    <w:tmpl w:val="2FCE5B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11718F0"/>
    <w:multiLevelType w:val="hybridMultilevel"/>
    <w:tmpl w:val="DB76D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B63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DC211A"/>
    <w:multiLevelType w:val="hybridMultilevel"/>
    <w:tmpl w:val="3E60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150D4"/>
    <w:multiLevelType w:val="hybridMultilevel"/>
    <w:tmpl w:val="1350475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>
    <w:nsid w:val="59E32681"/>
    <w:multiLevelType w:val="hybridMultilevel"/>
    <w:tmpl w:val="F95E17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796EE3"/>
    <w:multiLevelType w:val="hybridMultilevel"/>
    <w:tmpl w:val="90A0B342"/>
    <w:lvl w:ilvl="0" w:tplc="53F2F54C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C34BDD"/>
    <w:multiLevelType w:val="singleLevel"/>
    <w:tmpl w:val="2ECC9120"/>
    <w:lvl w:ilvl="0">
      <w:start w:val="277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3">
    <w:nsid w:val="63736BCB"/>
    <w:multiLevelType w:val="hybridMultilevel"/>
    <w:tmpl w:val="36BAD94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659E3B6C"/>
    <w:multiLevelType w:val="hybridMultilevel"/>
    <w:tmpl w:val="A2DA205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</w:abstractNum>
  <w:abstractNum w:abstractNumId="35">
    <w:nsid w:val="66132D15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2B13EB"/>
    <w:multiLevelType w:val="singleLevel"/>
    <w:tmpl w:val="BD6C7F1A"/>
    <w:lvl w:ilvl="0">
      <w:start w:val="14"/>
      <w:numFmt w:val="bullet"/>
      <w:lvlText w:val=""/>
      <w:lvlJc w:val="left"/>
      <w:pPr>
        <w:tabs>
          <w:tab w:val="num" w:pos="3315"/>
        </w:tabs>
        <w:ind w:left="3315" w:hanging="435"/>
      </w:pPr>
      <w:rPr>
        <w:rFonts w:ascii="Wingdings" w:hAnsi="Wingdings" w:hint="default"/>
        <w:sz w:val="12"/>
      </w:rPr>
    </w:lvl>
  </w:abstractNum>
  <w:abstractNum w:abstractNumId="37">
    <w:nsid w:val="6C6B154C"/>
    <w:multiLevelType w:val="hybridMultilevel"/>
    <w:tmpl w:val="37E6D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45F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1923B3C"/>
    <w:multiLevelType w:val="hybridMultilevel"/>
    <w:tmpl w:val="4BDA5C56"/>
    <w:lvl w:ilvl="0" w:tplc="53F2F54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F91010"/>
    <w:multiLevelType w:val="hybridMultilevel"/>
    <w:tmpl w:val="EC66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31A42"/>
    <w:multiLevelType w:val="hybridMultilevel"/>
    <w:tmpl w:val="13CCC1A0"/>
    <w:lvl w:ilvl="0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 w:tplc="898E7922">
      <w:numFmt w:val="bullet"/>
      <w:lvlText w:val="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cs="Times New Roman" w:hint="default"/>
        <w:sz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77AE8"/>
    <w:multiLevelType w:val="hybridMultilevel"/>
    <w:tmpl w:val="DBEE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B73AD"/>
    <w:multiLevelType w:val="singleLevel"/>
    <w:tmpl w:val="1722CF6A"/>
    <w:lvl w:ilvl="0">
      <w:start w:val="2"/>
      <w:numFmt w:val="bullet"/>
      <w:lvlText w:val=""/>
      <w:lvlJc w:val="left"/>
      <w:pPr>
        <w:tabs>
          <w:tab w:val="num" w:pos="3312"/>
        </w:tabs>
        <w:ind w:left="3312" w:hanging="435"/>
      </w:pPr>
      <w:rPr>
        <w:rFonts w:ascii="Wingdings" w:hAnsi="Wingdings" w:hint="default"/>
        <w:sz w:val="12"/>
      </w:rPr>
    </w:lvl>
  </w:abstractNum>
  <w:abstractNum w:abstractNumId="44">
    <w:nsid w:val="7BD560D0"/>
    <w:multiLevelType w:val="hybridMultilevel"/>
    <w:tmpl w:val="BFC6AF12"/>
    <w:lvl w:ilvl="0" w:tplc="53F2F54C">
      <w:start w:val="19"/>
      <w:numFmt w:val="bullet"/>
      <w:lvlText w:val="-"/>
      <w:lvlJc w:val="left"/>
      <w:pPr>
        <w:tabs>
          <w:tab w:val="num" w:pos="504"/>
        </w:tabs>
        <w:ind w:left="432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8"/>
  </w:num>
  <w:num w:numId="4">
    <w:abstractNumId w:val="27"/>
  </w:num>
  <w:num w:numId="5">
    <w:abstractNumId w:val="32"/>
  </w:num>
  <w:num w:numId="6">
    <w:abstractNumId w:val="29"/>
  </w:num>
  <w:num w:numId="7">
    <w:abstractNumId w:val="7"/>
  </w:num>
  <w:num w:numId="8">
    <w:abstractNumId w:val="43"/>
  </w:num>
  <w:num w:numId="9">
    <w:abstractNumId w:val="21"/>
  </w:num>
  <w:num w:numId="10">
    <w:abstractNumId w:val="13"/>
  </w:num>
  <w:num w:numId="11">
    <w:abstractNumId w:val="35"/>
  </w:num>
  <w:num w:numId="12">
    <w:abstractNumId w:val="36"/>
  </w:num>
  <w:num w:numId="13">
    <w:abstractNumId w:val="34"/>
  </w:num>
  <w:num w:numId="14">
    <w:abstractNumId w:val="6"/>
  </w:num>
  <w:num w:numId="15">
    <w:abstractNumId w:val="17"/>
  </w:num>
  <w:num w:numId="16">
    <w:abstractNumId w:val="12"/>
  </w:num>
  <w:num w:numId="17">
    <w:abstractNumId w:val="44"/>
  </w:num>
  <w:num w:numId="18">
    <w:abstractNumId w:val="41"/>
  </w:num>
  <w:num w:numId="19">
    <w:abstractNumId w:val="24"/>
  </w:num>
  <w:num w:numId="20">
    <w:abstractNumId w:val="8"/>
  </w:num>
  <w:num w:numId="21">
    <w:abstractNumId w:val="25"/>
  </w:num>
  <w:num w:numId="22">
    <w:abstractNumId w:val="33"/>
  </w:num>
  <w:num w:numId="23">
    <w:abstractNumId w:val="1"/>
  </w:num>
  <w:num w:numId="24">
    <w:abstractNumId w:val="5"/>
  </w:num>
  <w:num w:numId="25">
    <w:abstractNumId w:val="39"/>
  </w:num>
  <w:num w:numId="26">
    <w:abstractNumId w:val="15"/>
  </w:num>
  <w:num w:numId="27">
    <w:abstractNumId w:val="26"/>
  </w:num>
  <w:num w:numId="28">
    <w:abstractNumId w:val="28"/>
  </w:num>
  <w:num w:numId="29">
    <w:abstractNumId w:val="18"/>
  </w:num>
  <w:num w:numId="30">
    <w:abstractNumId w:val="40"/>
  </w:num>
  <w:num w:numId="31">
    <w:abstractNumId w:val="2"/>
  </w:num>
  <w:num w:numId="32">
    <w:abstractNumId w:val="20"/>
  </w:num>
  <w:num w:numId="33">
    <w:abstractNumId w:val="3"/>
  </w:num>
  <w:num w:numId="34">
    <w:abstractNumId w:val="19"/>
  </w:num>
  <w:num w:numId="35">
    <w:abstractNumId w:val="11"/>
  </w:num>
  <w:num w:numId="36">
    <w:abstractNumId w:val="10"/>
  </w:num>
  <w:num w:numId="37">
    <w:abstractNumId w:val="31"/>
  </w:num>
  <w:num w:numId="38">
    <w:abstractNumId w:val="0"/>
  </w:num>
  <w:num w:numId="39">
    <w:abstractNumId w:val="4"/>
  </w:num>
  <w:num w:numId="40">
    <w:abstractNumId w:val="22"/>
  </w:num>
  <w:num w:numId="41">
    <w:abstractNumId w:val="30"/>
  </w:num>
  <w:num w:numId="42">
    <w:abstractNumId w:val="14"/>
  </w:num>
  <w:num w:numId="43">
    <w:abstractNumId w:val="42"/>
  </w:num>
  <w:num w:numId="44">
    <w:abstractNumId w:val="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20"/>
    <w:rsid w:val="00046407"/>
    <w:rsid w:val="00082297"/>
    <w:rsid w:val="0009484F"/>
    <w:rsid w:val="00095461"/>
    <w:rsid w:val="000A0811"/>
    <w:rsid w:val="000F0409"/>
    <w:rsid w:val="00134204"/>
    <w:rsid w:val="00143E34"/>
    <w:rsid w:val="0015729A"/>
    <w:rsid w:val="001715FF"/>
    <w:rsid w:val="0017211A"/>
    <w:rsid w:val="00190E2A"/>
    <w:rsid w:val="001D0E1B"/>
    <w:rsid w:val="001F5067"/>
    <w:rsid w:val="002035CC"/>
    <w:rsid w:val="00236291"/>
    <w:rsid w:val="002372A5"/>
    <w:rsid w:val="00256FC0"/>
    <w:rsid w:val="002738F2"/>
    <w:rsid w:val="00291B02"/>
    <w:rsid w:val="002B6220"/>
    <w:rsid w:val="0032051E"/>
    <w:rsid w:val="00326DA7"/>
    <w:rsid w:val="003629C5"/>
    <w:rsid w:val="003D5EDC"/>
    <w:rsid w:val="00401319"/>
    <w:rsid w:val="00404FD6"/>
    <w:rsid w:val="00456CDE"/>
    <w:rsid w:val="0046543D"/>
    <w:rsid w:val="00474978"/>
    <w:rsid w:val="004A5678"/>
    <w:rsid w:val="004A67E5"/>
    <w:rsid w:val="004D27B9"/>
    <w:rsid w:val="004F2B01"/>
    <w:rsid w:val="004F5131"/>
    <w:rsid w:val="0058049A"/>
    <w:rsid w:val="005C13F0"/>
    <w:rsid w:val="00630C21"/>
    <w:rsid w:val="00631B58"/>
    <w:rsid w:val="00633E72"/>
    <w:rsid w:val="006713B2"/>
    <w:rsid w:val="006B3381"/>
    <w:rsid w:val="006E34DF"/>
    <w:rsid w:val="006F4617"/>
    <w:rsid w:val="00702D2C"/>
    <w:rsid w:val="007379E4"/>
    <w:rsid w:val="00756945"/>
    <w:rsid w:val="007738D7"/>
    <w:rsid w:val="00777D82"/>
    <w:rsid w:val="007A71ED"/>
    <w:rsid w:val="007D10B1"/>
    <w:rsid w:val="00851F32"/>
    <w:rsid w:val="00873D08"/>
    <w:rsid w:val="008950EE"/>
    <w:rsid w:val="008A67FA"/>
    <w:rsid w:val="008B16A9"/>
    <w:rsid w:val="008B448B"/>
    <w:rsid w:val="008B5647"/>
    <w:rsid w:val="00920C83"/>
    <w:rsid w:val="0093753B"/>
    <w:rsid w:val="009554D3"/>
    <w:rsid w:val="00966093"/>
    <w:rsid w:val="009660CD"/>
    <w:rsid w:val="00966D23"/>
    <w:rsid w:val="00972855"/>
    <w:rsid w:val="009B0C62"/>
    <w:rsid w:val="009B3172"/>
    <w:rsid w:val="009B4A9C"/>
    <w:rsid w:val="009B6528"/>
    <w:rsid w:val="009F7F3D"/>
    <w:rsid w:val="00A03621"/>
    <w:rsid w:val="00A074E5"/>
    <w:rsid w:val="00A5193A"/>
    <w:rsid w:val="00A56C19"/>
    <w:rsid w:val="00A67795"/>
    <w:rsid w:val="00A84020"/>
    <w:rsid w:val="00A91457"/>
    <w:rsid w:val="00A945A3"/>
    <w:rsid w:val="00AC3143"/>
    <w:rsid w:val="00AC61D1"/>
    <w:rsid w:val="00AD08A1"/>
    <w:rsid w:val="00AE51C9"/>
    <w:rsid w:val="00B01991"/>
    <w:rsid w:val="00B05DC9"/>
    <w:rsid w:val="00B257D0"/>
    <w:rsid w:val="00B45429"/>
    <w:rsid w:val="00B513E3"/>
    <w:rsid w:val="00B61270"/>
    <w:rsid w:val="00B62EA9"/>
    <w:rsid w:val="00B82B88"/>
    <w:rsid w:val="00BB210D"/>
    <w:rsid w:val="00BB365D"/>
    <w:rsid w:val="00BC18BD"/>
    <w:rsid w:val="00BC4974"/>
    <w:rsid w:val="00BD3654"/>
    <w:rsid w:val="00BD6268"/>
    <w:rsid w:val="00BE799C"/>
    <w:rsid w:val="00C07ECC"/>
    <w:rsid w:val="00C37C18"/>
    <w:rsid w:val="00C46860"/>
    <w:rsid w:val="00C615E4"/>
    <w:rsid w:val="00CA7238"/>
    <w:rsid w:val="00CB24F7"/>
    <w:rsid w:val="00CB428D"/>
    <w:rsid w:val="00CD63C0"/>
    <w:rsid w:val="00D541A8"/>
    <w:rsid w:val="00D77298"/>
    <w:rsid w:val="00DB60FF"/>
    <w:rsid w:val="00E40DEE"/>
    <w:rsid w:val="00E56534"/>
    <w:rsid w:val="00E72F9B"/>
    <w:rsid w:val="00E7353B"/>
    <w:rsid w:val="00E7772F"/>
    <w:rsid w:val="00EA23CF"/>
    <w:rsid w:val="00EA6839"/>
    <w:rsid w:val="00EB6830"/>
    <w:rsid w:val="00EB7C2A"/>
    <w:rsid w:val="00ED18E0"/>
    <w:rsid w:val="00ED33F0"/>
    <w:rsid w:val="00ED7D53"/>
    <w:rsid w:val="00EE41A1"/>
    <w:rsid w:val="00F1275D"/>
    <w:rsid w:val="00F1703E"/>
    <w:rsid w:val="00F43EB1"/>
    <w:rsid w:val="00F8782B"/>
    <w:rsid w:val="00F933FC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ind w:left="6480"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right="-204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right="-88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right="-12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  <w:tab w:val="left" w:pos="3312"/>
      </w:tabs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80"/>
        <w:tab w:val="left" w:pos="3312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paragraph" w:styleId="BodyTextIndent2">
    <w:name w:val="Body Text Indent 2"/>
    <w:basedOn w:val="Normal"/>
    <w:pPr>
      <w:tabs>
        <w:tab w:val="left" w:pos="2880"/>
        <w:tab w:val="left" w:pos="3312"/>
      </w:tabs>
      <w:ind w:left="2880"/>
      <w:jc w:val="both"/>
    </w:pPr>
    <w:rPr>
      <w:rFonts w:ascii="Arial" w:hAnsi="Arial"/>
      <w:color w:val="FF0000"/>
    </w:rPr>
  </w:style>
  <w:style w:type="paragraph" w:styleId="BodyTextIndent3">
    <w:name w:val="Body Text Indent 3"/>
    <w:basedOn w:val="Normal"/>
    <w:pPr>
      <w:ind w:left="2160" w:firstLine="720"/>
    </w:pPr>
    <w:rPr>
      <w:rFonts w:ascii="Arial" w:hAnsi="Arial"/>
      <w:color w:val="FF0000"/>
    </w:rPr>
  </w:style>
  <w:style w:type="paragraph" w:styleId="BodyText3">
    <w:name w:val="Body Text 3"/>
    <w:basedOn w:val="Normal"/>
    <w:rPr>
      <w:rFonts w:ascii="Arial" w:hAnsi="Arial"/>
      <w:color w:val="FF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72F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A3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5A3"/>
    <w:pPr>
      <w:keepLines/>
      <w:pBdr>
        <w:bottom w:val="none" w:sz="0" w:space="0" w:color="auto"/>
      </w:pBdr>
      <w:spacing w:before="480" w:line="276" w:lineRule="auto"/>
      <w:ind w:left="0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A945A3"/>
    <w:pPr>
      <w:tabs>
        <w:tab w:val="right" w:leader="dot" w:pos="9350"/>
      </w:tabs>
    </w:pPr>
    <w:rPr>
      <w:rFonts w:ascii="Arial" w:hAnsi="Arial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945A3"/>
    <w:pPr>
      <w:ind w:left="201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945A3"/>
    <w:pPr>
      <w:ind w:left="403"/>
    </w:pPr>
    <w:rPr>
      <w:rFonts w:ascii="Arial" w:hAnsi="Arial"/>
    </w:rPr>
  </w:style>
  <w:style w:type="paragraph" w:styleId="TOC4">
    <w:name w:val="toc 4"/>
    <w:basedOn w:val="Normal"/>
    <w:next w:val="Normal"/>
    <w:autoRedefine/>
    <w:uiPriority w:val="39"/>
    <w:unhideWhenUsed/>
    <w:rsid w:val="00A945A3"/>
    <w:pPr>
      <w:spacing w:after="100"/>
      <w:ind w:left="660"/>
    </w:pPr>
    <w:rPr>
      <w:rFonts w:ascii="Arial" w:hAnsi="Arial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45A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45A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45A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45A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45A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Strong">
    <w:name w:val="Strong"/>
    <w:qFormat/>
    <w:rsid w:val="00A945A3"/>
    <w:rPr>
      <w:b/>
      <w:bCs/>
    </w:rPr>
  </w:style>
  <w:style w:type="character" w:customStyle="1" w:styleId="FooterChar">
    <w:name w:val="Footer Char"/>
    <w:link w:val="Footer"/>
    <w:uiPriority w:val="99"/>
    <w:rsid w:val="00A945A3"/>
  </w:style>
  <w:style w:type="paragraph" w:styleId="NoSpacing">
    <w:name w:val="No Spacing"/>
    <w:uiPriority w:val="1"/>
    <w:qFormat/>
    <w:rsid w:val="006F461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4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4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3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Department of Catholic Education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Diocese of Buffalo</dc:creator>
  <cp:lastModifiedBy>Riso, Christian</cp:lastModifiedBy>
  <cp:revision>6</cp:revision>
  <cp:lastPrinted>2002-09-04T19:05:00Z</cp:lastPrinted>
  <dcterms:created xsi:type="dcterms:W3CDTF">2021-08-24T01:58:00Z</dcterms:created>
  <dcterms:modified xsi:type="dcterms:W3CDTF">2021-08-24T02:57:00Z</dcterms:modified>
</cp:coreProperties>
</file>